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  <w:t xml:space="preserve">Zgłoszenie na Testwarez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tl w:val="0"/>
        </w:rPr>
        <w:t xml:space="preserve">Dane prelegenta</w:t>
      </w:r>
    </w:p>
    <w:tbl>
      <w:tblPr>
        <w:tblStyle w:val="Table1"/>
        <w:bidi w:val="0"/>
        <w:tblW w:w="9016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5"/>
        <w:gridCol w:w="7041"/>
        <w:tblGridChange w:id="0">
          <w:tblGrid>
            <w:gridCol w:w="1975"/>
            <w:gridCol w:w="7041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Imię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Nazwisko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Firma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Telefon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tl w:val="0"/>
        </w:rPr>
        <w:t xml:space="preserve">Opis prelekcji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16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5"/>
        <w:gridCol w:w="7041"/>
        <w:tblGridChange w:id="0">
          <w:tblGrid>
            <w:gridCol w:w="1975"/>
            <w:gridCol w:w="7041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Tytuł wystąpienia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Streszczenie</w:t>
            </w:r>
            <w:r w:rsidDel="00000000" w:rsidR="00000000" w:rsidRPr="00000000">
              <w:rPr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tl w:val="0"/>
        </w:rPr>
        <w:t xml:space="preserve">Uzasadnienie wartości zgłoszenia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016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5"/>
        <w:gridCol w:w="7041"/>
        <w:tblGridChange w:id="0">
          <w:tblGrid>
            <w:gridCol w:w="1975"/>
            <w:gridCol w:w="7041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Cel wystąpienia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Korzyści dla uczestnika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 jest nowego w temacie zgłoszenia?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8944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6"/>
        <w:gridCol w:w="6988"/>
        <w:tblGridChange w:id="0">
          <w:tblGrid>
            <w:gridCol w:w="1956"/>
            <w:gridCol w:w="6988"/>
          </w:tblGrid>
        </w:tblGridChange>
      </w:tblGrid>
      <w:tr>
        <w:trPr>
          <w:trHeight w:val="9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Szczególne wymagania techniczne lub organizacyjne dla wystąpienia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24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Kategoria tematyczna zgłoszenia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line="276" w:lineRule="auto"/>
              <w:ind w:left="720" w:right="-126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Projektowanie, automatyzacja i utrzymanie testów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720" w:right="-975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Zarządzanie jakością, testami, zespołem i ryzykiem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Metodyki, techniki, dobre praktyki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720" w:right="-2685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Testy bezpieczeństwa i niefunkcjonalne (wydajności, niezawodności, użyteczności itp.)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Testy aplikacji mobilnych, wbudowanych i krytycznych ze względu na bezpieczeństwo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Testowanie w chmurze i jako serwis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CI / CD / DevOps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Testowanie statyczne i analiza statystyczna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Testowania a biznes, startup, biznes testowy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720" w:hanging="360"/>
              <w:contextualSpacing w:val="1"/>
              <w:jc w:val="both"/>
              <w:rPr/>
            </w:pPr>
            <w:bookmarkStart w:colFirst="0" w:colLast="0" w:name="h.30j0zll" w:id="1"/>
            <w:bookmarkEnd w:id="1"/>
            <w:r w:rsidDel="00000000" w:rsidR="00000000" w:rsidRPr="00000000">
              <w:rPr>
                <w:rtl w:val="0"/>
              </w:rPr>
              <w:t xml:space="preserve">Rozwój testera, certyfikacja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026.0" w:type="dxa"/>
        <w:jc w:val="left"/>
        <w:tblInd w:w="-2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243"/>
        <w:gridCol w:w="2583"/>
        <w:gridCol w:w="3200"/>
        <w:tblGridChange w:id="0">
          <w:tblGrid>
            <w:gridCol w:w="3243"/>
            <w:gridCol w:w="2583"/>
            <w:gridCol w:w="320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 wystąpienia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Język wystąpienia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Określenie poziomu trudności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Prezentacja (45 minut)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Seminarium (tutorial) (90 minut)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Warsztat (240 minut)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Panel dyskusyjny (krótki) (45 minut)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200" w:before="0" w:line="276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Panel dyskusyjny (długi)  (90 minut)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Polski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before="0" w:line="276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Angielski 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="276" w:lineRule="auto"/>
              <w:ind w:left="720" w:right="-135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Początkujący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720" w:right="-135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Średniozaawansowany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200" w:before="0" w:line="276" w:lineRule="auto"/>
              <w:ind w:left="720" w:right="-135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Zaawansowany </w:t>
            </w:r>
          </w:p>
        </w:tc>
      </w:tr>
    </w:tbl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tl w:val="0"/>
        </w:rPr>
        <w:t xml:space="preserve">Prelegent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5040.0" w:type="dxa"/>
        <w:jc w:val="left"/>
        <w:tblInd w:w="-2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705"/>
        <w:gridCol w:w="3335"/>
        <w:tblGridChange w:id="0">
          <w:tblGrid>
            <w:gridCol w:w="1705"/>
            <w:gridCol w:w="3335"/>
          </w:tblGrid>
        </w:tblGridChange>
      </w:tblGrid>
      <w:tr>
        <w:trPr>
          <w:trHeight w:val="334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Fotografia</w:t>
            </w:r>
            <w:r w:rsidDel="00000000" w:rsidR="00000000" w:rsidRPr="00000000">
              <w:rPr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  <w:t xml:space="preserve">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9000.0" w:type="dxa"/>
        <w:jc w:val="left"/>
        <w:tblInd w:w="-2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705"/>
        <w:gridCol w:w="7295"/>
        <w:tblGridChange w:id="0">
          <w:tblGrid>
            <w:gridCol w:w="1705"/>
            <w:gridCol w:w="7295"/>
          </w:tblGrid>
        </w:tblGridChange>
      </w:tblGrid>
      <w:tr>
        <w:trPr>
          <w:trHeight w:val="462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Notka biograficzna</w:t>
            </w:r>
            <w:r w:rsidDel="00000000" w:rsidR="00000000" w:rsidRPr="00000000">
              <w:rPr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tblW w:w="9021.0" w:type="dxa"/>
        <w:jc w:val="left"/>
        <w:tblInd w:w="-2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50"/>
        <w:gridCol w:w="923"/>
        <w:gridCol w:w="2474"/>
        <w:gridCol w:w="2474"/>
        <w:tblGridChange w:id="0">
          <w:tblGrid>
            <w:gridCol w:w="3150"/>
            <w:gridCol w:w="923"/>
            <w:gridCol w:w="2474"/>
            <w:gridCol w:w="2474"/>
          </w:tblGrid>
        </w:tblGridChange>
      </w:tblGrid>
      <w:tr>
        <w:trPr>
          <w:trHeight w:val="52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Opis poprzednich wystąpień prelegenta: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Rok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Wydarzenie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Link do wystąpienia</w:t>
            </w:r>
            <w:r w:rsidDel="00000000" w:rsidR="00000000" w:rsidRPr="00000000">
              <w:rPr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0"/>
        <w:bidi w:val="0"/>
        <w:tblW w:w="9021.0" w:type="dxa"/>
        <w:jc w:val="left"/>
        <w:tblInd w:w="-2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50"/>
        <w:gridCol w:w="923"/>
        <w:gridCol w:w="2474"/>
        <w:gridCol w:w="653"/>
        <w:gridCol w:w="1821"/>
        <w:tblGridChange w:id="0">
          <w:tblGrid>
            <w:gridCol w:w="3150"/>
            <w:gridCol w:w="923"/>
            <w:gridCol w:w="2474"/>
            <w:gridCol w:w="653"/>
            <w:gridCol w:w="1821"/>
          </w:tblGrid>
        </w:tblGridChange>
      </w:tblGrid>
      <w:tr>
        <w:trPr>
          <w:trHeight w:val="40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Czy to zgłoszenie było/będzie wykorzystane w innych wydarzeniach?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line="276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Tak</w:t>
            </w:r>
            <w:r w:rsidDel="00000000" w:rsidR="00000000" w:rsidRPr="00000000">
              <w:rPr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76" w:lineRule="auto"/>
              <w:ind w:left="720" w:hanging="360"/>
              <w:contextualSpacing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Nie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Rok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Wydarzenie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Link do wystąpienia</w:t>
            </w:r>
            <w:r w:rsidDel="00000000" w:rsidR="00000000" w:rsidRPr="00000000">
              <w:rPr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Quattrocento">
    <w:embedRegular r:id="rId1" w:subsetted="0"/>
    <w:embedBold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50"/>
        <w:tab w:val="left" w:pos="5818"/>
      </w:tabs>
      <w:ind w:right="260"/>
      <w:contextualSpacing w:val="0"/>
    </w:pPr>
    <w:r w:rsidDel="00000000" w:rsidR="00000000" w:rsidRPr="00000000">
      <w:rPr>
        <w:sz w:val="24"/>
        <w:szCs w:val="24"/>
        <w:rtl w:val="0"/>
      </w:rPr>
      <w:t xml:space="preserve">Strona </w:t>
    </w: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sz w:val="24"/>
        <w:szCs w:val="24"/>
        <w:rtl w:val="0"/>
      </w:rPr>
      <w:t xml:space="preserve"> | </w:t>
    </w:r>
    <w:fldSimple w:instr="NUMPAGES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513"/>
        <w:tab w:val="right" w:pos="9026"/>
      </w:tabs>
      <w:spacing w:after="720" w:lineRule="auto"/>
      <w:contextualSpacing w:val="0"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Opis tekstowy wystąpienia o długości do 6000 znaków ze spacjami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 JPG lub TIFF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 Opis zatrudnienia, szczególnych osiągnięć, zainteresowań do 600 znaków ze spacjami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Opis lub nagranie video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W przypadku zaznaczenia „Tak” prosimy o wypełnienie tabeli niżej</w:t>
      </w: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Opis lub nagranie video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13"/>
        <w:tab w:val="right" w:pos="9026"/>
      </w:tabs>
      <w:spacing w:before="720" w:lineRule="auto"/>
      <w:contextualSpacing w:val="0"/>
    </w:pPr>
    <w:r w:rsidDel="00000000" w:rsidR="00000000" w:rsidRPr="00000000">
      <w:drawing>
        <wp:inline distB="0" distT="0" distL="0" distR="0">
          <wp:extent cx="2822285" cy="695601"/>
          <wp:effectExtent b="0" l="0" r="0" t="0"/>
          <wp:docPr id="1" name="image02.jpg"/>
          <a:graphic>
            <a:graphicData uri="http://schemas.openxmlformats.org/drawingml/2006/picture">
              <pic:pic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22285" cy="6956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  <w:r w:rsidDel="00000000" w:rsidR="00000000" w:rsidRPr="00000000">
      <w:drawing>
        <wp:inline distB="0" distT="0" distL="0" distR="0">
          <wp:extent cx="1757781" cy="674950"/>
          <wp:effectExtent b="0" l="0" r="0" t="0"/>
          <wp:docPr id="2" name="image03.jpg"/>
          <a:graphic>
            <a:graphicData uri="http://schemas.openxmlformats.org/drawingml/2006/picture">
              <pic:pic>
                <pic:nvPicPr>
                  <pic:cNvPr id="0" name="image0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7781" cy="674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513"/>
        <w:tab w:val="right" w:pos="9026"/>
      </w:tabs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Quattrocento" w:cs="Quattrocento" w:eastAsia="Quattrocento" w:hAnsi="Quattrocento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40" w:lineRule="auto"/>
    </w:pPr>
    <w:rPr>
      <w:rFonts w:ascii="Calibri" w:cs="Calibri" w:eastAsia="Calibri" w:hAnsi="Calibri"/>
      <w:b w:val="0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240" w:lineRule="auto"/>
    </w:pPr>
    <w:rPr>
      <w:rFonts w:ascii="Calibri" w:cs="Calibri" w:eastAsia="Calibri" w:hAnsi="Calibri"/>
      <w:b w:val="0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rFonts w:ascii="Quattrocento" w:cs="Quattrocento" w:eastAsia="Quattrocento" w:hAnsi="Quattrocento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rFonts w:ascii="Quattrocento" w:cs="Quattrocento" w:eastAsia="Quattrocento" w:hAnsi="Quattrocento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rFonts w:ascii="Quattrocento" w:cs="Quattrocento" w:eastAsia="Quattrocento" w:hAnsi="Quattrocento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rFonts w:ascii="Quattrocento" w:cs="Quattrocento" w:eastAsia="Quattrocento" w:hAnsi="Quattrocento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</w:pPr>
    <w:rPr>
      <w:rFonts w:ascii="Calibri" w:cs="Calibri" w:eastAsia="Calibri" w:hAnsi="Calibri"/>
      <w:b w:val="0"/>
      <w:color w:val="000000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2.jpg"/><Relationship Id="rId2" Type="http://schemas.openxmlformats.org/officeDocument/2006/relationships/image" Target="media/image03.jpg"/></Relationships>
</file>